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B990" w14:textId="77777777" w:rsidR="008A6D2E" w:rsidRDefault="008A6D2E" w:rsidP="008A6D2E">
      <w:pPr>
        <w:pStyle w:val="Bezproreda"/>
      </w:pPr>
      <w:r>
        <w:t>II. OSNOVNA ŠKOLA ČAKOVEC</w:t>
      </w:r>
    </w:p>
    <w:p w14:paraId="1F3BB0CA" w14:textId="77777777" w:rsidR="008A6D2E" w:rsidRDefault="008A6D2E" w:rsidP="008A6D2E">
      <w:pPr>
        <w:pStyle w:val="Bezproreda"/>
      </w:pPr>
      <w:r>
        <w:t>Trg pape Ivana Pavla II. 1</w:t>
      </w:r>
    </w:p>
    <w:p w14:paraId="4FFA094D" w14:textId="77777777" w:rsidR="008A6D2E" w:rsidRDefault="008A6D2E" w:rsidP="008A6D2E">
      <w:pPr>
        <w:pStyle w:val="Bezproreda"/>
      </w:pPr>
      <w:r>
        <w:t>40000 Čakovec</w:t>
      </w:r>
    </w:p>
    <w:p w14:paraId="4643B998" w14:textId="72B2E2D7" w:rsidR="008A6D2E" w:rsidRDefault="008A6D2E" w:rsidP="008A6D2E">
      <w:pPr>
        <w:pStyle w:val="Bezproreda"/>
      </w:pPr>
      <w:r>
        <w:t xml:space="preserve">KLASA: </w:t>
      </w:r>
      <w:r w:rsidR="00B23569">
        <w:t>621-02/19-01/14</w:t>
      </w:r>
    </w:p>
    <w:p w14:paraId="2F33E844" w14:textId="53B54F62" w:rsidR="008A6D2E" w:rsidRDefault="008A6D2E" w:rsidP="008A6D2E">
      <w:pPr>
        <w:pStyle w:val="Bezproreda"/>
      </w:pPr>
      <w:r>
        <w:t xml:space="preserve">Urbroj: </w:t>
      </w:r>
      <w:r w:rsidR="00B23569">
        <w:t>2109-22-01-19-02</w:t>
      </w:r>
    </w:p>
    <w:p w14:paraId="75624FB1" w14:textId="44AE1744" w:rsidR="008A6D2E" w:rsidRDefault="008A6D2E" w:rsidP="008A6D2E">
      <w:pPr>
        <w:pStyle w:val="Bezproreda"/>
      </w:pPr>
      <w:r>
        <w:t>Čakovec, 12. prosinca 2019. godine</w:t>
      </w:r>
    </w:p>
    <w:p w14:paraId="57983515" w14:textId="77777777" w:rsidR="008A6D2E" w:rsidRDefault="008A6D2E" w:rsidP="008A6D2E">
      <w:pPr>
        <w:pStyle w:val="Bezproreda"/>
      </w:pPr>
    </w:p>
    <w:p w14:paraId="0539432B" w14:textId="77777777" w:rsidR="008A6D2E" w:rsidRDefault="008A6D2E" w:rsidP="008A6D2E">
      <w:pPr>
        <w:pStyle w:val="Bezproreda"/>
      </w:pPr>
    </w:p>
    <w:p w14:paraId="00D2889D" w14:textId="77777777" w:rsidR="008A6D2E" w:rsidRDefault="008A6D2E" w:rsidP="008A6D2E">
      <w:pPr>
        <w:pStyle w:val="Bezproreda"/>
      </w:pPr>
    </w:p>
    <w:p w14:paraId="27CFA729" w14:textId="76B69307" w:rsidR="008A6D2E" w:rsidRDefault="008A6D2E" w:rsidP="008A6D2E">
      <w:pPr>
        <w:pStyle w:val="Bezproreda"/>
      </w:pPr>
      <w:r>
        <w:t>Na temelju čl. 12. Pravilnika o izvođenju izleta, ekskurzija i dr. odgojno-obrazovnih aktivnosti izvan škole ( NN 67/2014, 81/2015) Povjerenstvo za provedbu javnog poziva i izbor najpovoljnije ponude Škole u prirodi izdaje sljedeću</w:t>
      </w:r>
    </w:p>
    <w:p w14:paraId="644C853E" w14:textId="77777777" w:rsidR="008A6D2E" w:rsidRDefault="008A6D2E" w:rsidP="008A6D2E">
      <w:pPr>
        <w:pStyle w:val="Bezproreda"/>
      </w:pPr>
    </w:p>
    <w:p w14:paraId="66A08D73" w14:textId="77777777" w:rsidR="008A6D2E" w:rsidRDefault="008A6D2E" w:rsidP="008A6D2E">
      <w:pPr>
        <w:pStyle w:val="Bezproreda"/>
        <w:jc w:val="center"/>
      </w:pPr>
      <w:r>
        <w:t>OBAVIJEST O ISHODU JAVNOG POZIVA</w:t>
      </w:r>
    </w:p>
    <w:p w14:paraId="385F68EB" w14:textId="425F3A8B" w:rsidR="008A6D2E" w:rsidRDefault="00B23569" w:rsidP="008A6D2E">
      <w:pPr>
        <w:pStyle w:val="Bezproreda"/>
        <w:jc w:val="center"/>
      </w:pPr>
      <w:r>
        <w:t xml:space="preserve">br. </w:t>
      </w:r>
      <w:r w:rsidR="00BD69D1">
        <w:t xml:space="preserve"> </w:t>
      </w:r>
      <w:r>
        <w:t>12</w:t>
      </w:r>
      <w:r w:rsidR="00BD69D1">
        <w:t xml:space="preserve"> </w:t>
      </w:r>
      <w:r w:rsidR="008A6D2E">
        <w:t>/2019, 4. razredi</w:t>
      </w:r>
    </w:p>
    <w:p w14:paraId="3F48C7AD" w14:textId="77777777" w:rsidR="008A6D2E" w:rsidRDefault="008A6D2E" w:rsidP="008A6D2E">
      <w:pPr>
        <w:pStyle w:val="Bezproreda"/>
        <w:jc w:val="center"/>
      </w:pPr>
    </w:p>
    <w:p w14:paraId="6926D47E" w14:textId="77777777" w:rsidR="00BD69D1" w:rsidRDefault="008A6D2E" w:rsidP="008A6D2E">
      <w:pPr>
        <w:pStyle w:val="Bezproreda"/>
        <w:jc w:val="both"/>
      </w:pPr>
      <w:r>
        <w:t xml:space="preserve">Na sastanku Povjerenstva za organizaciju Škole u prirodi - Šibenik od 18. do 21. 5. 2020. koji je održan 6. prosinca 2019. godine u 9.35 sati otvarane su pristigle ponude iz </w:t>
      </w:r>
    </w:p>
    <w:p w14:paraId="4F73C4DE" w14:textId="11B2DFD6" w:rsidR="00BD69D1" w:rsidRDefault="008A6D2E" w:rsidP="008A6D2E">
      <w:pPr>
        <w:pStyle w:val="Bezproreda"/>
        <w:jc w:val="both"/>
      </w:pPr>
      <w:r>
        <w:t xml:space="preserve">turističke agencije </w:t>
      </w:r>
      <w:bookmarkStart w:id="0" w:name="_Hlk27146578"/>
      <w:r w:rsidRPr="008A6D2E">
        <w:rPr>
          <w:i/>
          <w:iCs/>
        </w:rPr>
        <w:t>Rudi travel</w:t>
      </w:r>
      <w:r>
        <w:t xml:space="preserve"> iz Čakovca </w:t>
      </w:r>
      <w:bookmarkEnd w:id="0"/>
      <w:r>
        <w:t xml:space="preserve">(cijena po učeniku 1.740,00 kn) i </w:t>
      </w:r>
    </w:p>
    <w:p w14:paraId="740CC520" w14:textId="77777777" w:rsidR="00BD69D1" w:rsidRDefault="008A6D2E" w:rsidP="008A6D2E">
      <w:pPr>
        <w:pStyle w:val="Bezproreda"/>
        <w:jc w:val="both"/>
      </w:pPr>
      <w:r>
        <w:t xml:space="preserve">turističke agencije </w:t>
      </w:r>
      <w:r w:rsidRPr="008A6D2E">
        <w:rPr>
          <w:i/>
          <w:iCs/>
        </w:rPr>
        <w:t>Taubek Tours</w:t>
      </w:r>
      <w:r>
        <w:t xml:space="preserve"> iz Ivanca (cijena po učeniku je 1.890,00 kuna). </w:t>
      </w:r>
    </w:p>
    <w:p w14:paraId="66211C8D" w14:textId="1641C41A" w:rsidR="008A6D2E" w:rsidRDefault="008A6D2E" w:rsidP="008A6D2E">
      <w:pPr>
        <w:pStyle w:val="Bezproreda"/>
        <w:jc w:val="both"/>
      </w:pPr>
      <w:r>
        <w:t>Obje ponude su važeće i prezentirane na roditeljskom sastanku održanom 11. prosinca 2019. godine u 17,00 sati s predstavnicima navedenih agencija, pojedinačno.</w:t>
      </w:r>
    </w:p>
    <w:p w14:paraId="1F512BDC" w14:textId="77777777" w:rsidR="008A6D2E" w:rsidRDefault="008A6D2E" w:rsidP="008A6D2E">
      <w:pPr>
        <w:pStyle w:val="Bezproreda"/>
        <w:jc w:val="both"/>
      </w:pPr>
    </w:p>
    <w:p w14:paraId="080C5A36" w14:textId="77777777" w:rsidR="008A6D2E" w:rsidRDefault="008A6D2E" w:rsidP="008A6D2E">
      <w:pPr>
        <w:pStyle w:val="Bezproreda"/>
        <w:jc w:val="both"/>
      </w:pPr>
      <w:r>
        <w:t xml:space="preserve">Prema čl. 12. st. 5 Pravilnika o izvođenju izleta, ekskurzija i drugih odgojno-obrazovnih aktivnosti izvan škole, odluku o odabiru ponude donose roditelji, učitelj voditelj, učitelj/i pratitelj/i većinom glasova nazočnih, a odluka roditelja je konačna. </w:t>
      </w:r>
    </w:p>
    <w:p w14:paraId="1E8B8BE4" w14:textId="6AFAE257" w:rsidR="008A6D2E" w:rsidRDefault="008A6D2E" w:rsidP="008A6D2E">
      <w:pPr>
        <w:pStyle w:val="Bezproreda"/>
        <w:jc w:val="both"/>
      </w:pPr>
      <w:r>
        <w:t xml:space="preserve">Slijedom navedenog, izabrana je putnička agencija </w:t>
      </w:r>
      <w:r w:rsidRPr="008A6D2E">
        <w:rPr>
          <w:i/>
          <w:iCs/>
        </w:rPr>
        <w:t>Rudi travel</w:t>
      </w:r>
      <w:r>
        <w:t xml:space="preserve"> iz Čakovca.</w:t>
      </w:r>
    </w:p>
    <w:p w14:paraId="6A827A60" w14:textId="28F358DC" w:rsidR="008A6D2E" w:rsidRDefault="008A6D2E" w:rsidP="008A6D2E">
      <w:pPr>
        <w:pStyle w:val="Bezproreda"/>
        <w:jc w:val="both"/>
      </w:pPr>
    </w:p>
    <w:p w14:paraId="1AA4A9B2" w14:textId="3A0EC6DD" w:rsidR="00BD69D1" w:rsidRDefault="00BD69D1" w:rsidP="008A6D2E">
      <w:pPr>
        <w:pStyle w:val="Bezproreda"/>
        <w:jc w:val="both"/>
      </w:pPr>
    </w:p>
    <w:p w14:paraId="63EFE4C6" w14:textId="77777777" w:rsidR="00BD69D1" w:rsidRDefault="00BD69D1" w:rsidP="008A6D2E">
      <w:pPr>
        <w:pStyle w:val="Bezproreda"/>
        <w:jc w:val="both"/>
      </w:pPr>
    </w:p>
    <w:p w14:paraId="2A9D98D5" w14:textId="77777777" w:rsidR="008A6D2E" w:rsidRDefault="008A6D2E" w:rsidP="008A6D2E">
      <w:pPr>
        <w:pStyle w:val="Bezproreda"/>
        <w:jc w:val="right"/>
      </w:pPr>
      <w:r>
        <w:t>Voditelji:</w:t>
      </w:r>
    </w:p>
    <w:p w14:paraId="7AFCE2B1" w14:textId="58ADF20A" w:rsidR="008A6D2E" w:rsidRDefault="008A6D2E" w:rsidP="008A6D2E">
      <w:pPr>
        <w:pStyle w:val="Bezproreda"/>
        <w:jc w:val="right"/>
      </w:pPr>
      <w:r>
        <w:t>Dunja Mikulaj</w:t>
      </w:r>
    </w:p>
    <w:p w14:paraId="242B402D" w14:textId="28E29C58" w:rsidR="008A6D2E" w:rsidRDefault="00B23569" w:rsidP="008A6D2E">
      <w:pPr>
        <w:pStyle w:val="Bezproreda"/>
        <w:jc w:val="right"/>
      </w:pPr>
      <w:r>
        <w:t>Ida Veselo</w:t>
      </w:r>
      <w:bookmarkStart w:id="1" w:name="_GoBack"/>
      <w:bookmarkEnd w:id="1"/>
      <w:r w:rsidR="008A6D2E">
        <w:t>vac</w:t>
      </w:r>
    </w:p>
    <w:p w14:paraId="4844568C" w14:textId="6A819ED4" w:rsidR="008A6D2E" w:rsidRDefault="008A6D2E" w:rsidP="008A6D2E">
      <w:pPr>
        <w:pStyle w:val="Bezproreda"/>
        <w:jc w:val="right"/>
      </w:pPr>
      <w:r>
        <w:t>Gordana Korent</w:t>
      </w:r>
    </w:p>
    <w:p w14:paraId="52918CCC" w14:textId="23C15254" w:rsidR="008A6D2E" w:rsidRDefault="008A6D2E" w:rsidP="008A6D2E">
      <w:pPr>
        <w:pStyle w:val="Bezproreda"/>
        <w:jc w:val="right"/>
      </w:pPr>
    </w:p>
    <w:p w14:paraId="5019C052" w14:textId="77777777" w:rsidR="00F354C9" w:rsidRDefault="00F354C9"/>
    <w:sectPr w:rsidR="00F3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9"/>
    <w:rsid w:val="008A6D2E"/>
    <w:rsid w:val="00B23569"/>
    <w:rsid w:val="00BD69D1"/>
    <w:rsid w:val="00F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88D"/>
  <w15:chartTrackingRefBased/>
  <w15:docId w15:val="{D0D60047-684E-4F21-80FA-27F24B7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6D2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II. OŠ ČAKOVEC</cp:lastModifiedBy>
  <cp:revision>2</cp:revision>
  <dcterms:created xsi:type="dcterms:W3CDTF">2019-12-16T07:12:00Z</dcterms:created>
  <dcterms:modified xsi:type="dcterms:W3CDTF">2019-12-16T07:12:00Z</dcterms:modified>
</cp:coreProperties>
</file>